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ЗАКОНОДАТЕЛЬНОЕ СОБРАНИЕ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43E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43E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Омской области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 редакции Законов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4" w:tgtFrame="contents" w:tooltip="Закона  Омской области от 25.12.2018 г. № 2124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25.12.2018 г. № 2124-ОЗ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gtFrame="contents" w:tooltip="Закона  Омской области от 03.12.2019 г. № 2218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03.12.2019 г. № 2218-ОЗ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 </w:t>
      </w:r>
      <w:hyperlink r:id="rId6" w:tgtFrame="contents" w:tooltip="Закона  Омской области от 31.03.2020 г. № 2246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31.03.2020 г. № 2246-ОЗ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tgtFrame="contents" w:tooltip="Закона  Омской области от 28.04.2020 г. № 2264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28.04.2020 г. № 2264-ОЗ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 </w:t>
      </w:r>
      <w:hyperlink r:id="rId8" w:tgtFrame="contents" w:tooltip="Закона  Омской области от 18.06.2020 г. № 228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18.06.2020 г. № 2283-ОЗ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tgtFrame="contents" w:tooltip="Закона  Омской области от 27.10.2021 г. № 2422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27.10.2021 г. № 2422-ОЗ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 </w:t>
      </w:r>
      <w:hyperlink r:id="rId10" w:tgtFrame="contents" w:tooltip="Закона  Омской области от 20.07.2022 г. № 2501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20.07.2022 г. № 2501-ОЗ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tgtFrame="contents" w:tooltip="Закона  Омской области от 29.05.2023 г. № 2591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29.05.2023 г. № 2591-ОЗ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 </w:t>
      </w:r>
      <w:hyperlink r:id="rId12" w:tgtFrame="contents" w:tooltip="Закона  Омской области от 25.12.2023 г. № 265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25.12.2023 г. № 2653-ОЗ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tgtFrame="contents" w:tooltip="Закона  Омской области от 23.12.2024 г. № 2785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23.12.2024 г. № 2785-ОЗ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Законодательным Собранием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июня 2017 года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Предмет регулирования настоящего Закона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регулирует отношения, связанные с проведением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государственной политики в области противодействия коррупции.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2. Правовая основа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Омской области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Правовую основу противодействия коррупции в Омской области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от 25 декабря 2008 года N 273-ФЗ "О противодействии коррупции" и иные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власти, законы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и иные нормативные правовые акты Омской области, муниципальные правовые акты.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3. Организационные основы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Омской области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Законодательное Собрание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в соответствии с компетенцией: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проводит государственную политику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осуществляет законодательное регулирование отношений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 в Омской области;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осуществляет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соблюдением и исполнением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областных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законов в области 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осуществляет иные полномочия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коррупции, предусмотренные федеральным и областным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Губернатор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в соответствии с компетенцией: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 государственную политику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определяет задачи и компетенцию органов исполнительной власти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государственных органов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создаваемых в соответствии со статьей 58.1 Устава (Основного Закона) Омской области,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(Подпункт дополнен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14" w:tgtFrame="contents" w:tooltip="Закон  Омской области от 18.06.2020 г. № 228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18.06.2020 г. № 2283-ОЗ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организует работу по профилактике коррупционных и иных правонарушений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в соответствии с федеральным и областным законодательством;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организует взаимодействие органов исполнительной власти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государственных органов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создаваемых в соответствии со статьей 58.1 Устава (Основного Закона) Омской области,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федеральными органами исполнительной власти и их территориальными органами, иными государственными органами, органами местного самоуправления, институтами гражданского общества, организациями и физическими лицами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(Подпункт дополнен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15" w:tgtFrame="contents" w:tooltip="Закон  Омской области от 18.06.2020 г. № 228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18.06.2020 г. № 2283-ОЗ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осуществляет правовое регулирование отношений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коррупции, в том числе утверждает: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органах исполнительной власти Омской области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государственных органах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создаваемых в соответствии со статьей 58.1 Устава (Основного Закона) Омской области,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очередной период;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(Дополнен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16" w:tgtFrame="contents" w:tooltip="Закон  Омской области от 18.06.2020 г. № 228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18.06.2020 г. № 2283-ОЗ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комиссии по координации работы по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противодействию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Омской области и ее состав;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порядок рассмотрения комиссией по координации работы по противодействию коррупции в Омской области вопросов, касающихся соблюдения требований к 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государственной гражданской службы Омской области (далее - гражданская 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служба), назначение на которые и освобождение от которых осуществляется Губернатором Омской области, и урегулирования конфликта интересов, а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отдельных документов, представленных в соответствии с законодательством;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об управлении Губернатора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по профилактике коррупционных и иных правонарушений;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должностей гражданской службы, при замещении которых государственные гражданские служащие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(далее - гражданские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представлении гражданином Российской Федерации, претендующим на замещение должности гражданской службы, и гражданским служащим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положение о представлении лицами, претендующими на замещение государственных должностей Омской области, и лицами, замещающими государственные должности Омской области, для которых федеральными и областными законами не предусмотрено иное,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 Омской области, и лицами, замещающими государственные должности Омской области, для которых федеральными и областными законами не предусмотрено иное, сведений, представляемых гражданами, претендующими на замещение государственных должностей Омской области, в соответствии с нормативными правовыми актами Российской Федерации, а также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проверке соблюдения лицами, замещающими государственные должности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для которых федеральными и областными законами не предусмотрено иное, ограничений и запретов, требований о предотвращении или урегулировании конфликта интересов и исполнения ими обязанностей, установленных законодательством;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гражданскими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гражданскими служащими ограничений и запретов, 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требований о предотвращении или урегулировании конфликта интересов, исполнения ими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обязанностей и соблюдения требований к служебному поведению, установленных законодательством;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нормативными правовыми актами Российской Федерации,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порядок принятия решения об осуществлении контроля за соответствием расходов лиц, замещающих государственные должности Омской области, для которых федеральными и областными законами не предусмотрено иное, муниципальные должности, должности гражданской службы 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имущественного характера своих супруги (супруга) и несовершеннолетних детей, расходов их супруг (супругов) и несовершеннолетних детей доходам данных лиц и их супруг (супругов);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размещения на официальных сайтах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государственные должности Омской области, для которых федеральными и областными законами не предусмотрено иное, гражданских служащих, их супруг (супругов) и несовершеннолетних детей;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должностей гражданской службы, предусмотренный статьей 12 Федерального закона от 25 декабря 2008 года N 273-ФЗ 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коррупции";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должностей гражданской службы,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требованиях к размещению и наполнению разделов, посвященных вопросам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коррупции, официальных сайтов Правительства Омской области, иных органов исполнительной власти 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Омской области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государственных органов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создаваемых в соответствии со статьей 58.1 Устава (Основного Закона) Омской 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(Дополнен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17" w:tgtFrame="contents" w:tooltip="Закон  Омской области от 18.06.2020 г. № 228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18.06.2020 г. № 2283-ОЗ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приема, хранения, определения стоимости подарков, полученных Губернатором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Председателем Правительства Омской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Губернатора Омской области, Председателя Правительства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их реализации (выкупа);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сообщения лицами, замещающими отдельные государственные должности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должности гражданской службы,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порядке уведомления о фактах обращения в целях склонения гражданского служащего, назначение на должность 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освобождение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должности которого осуществляется Губернатором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в аппаратах избирательных комиссий муниципальных образований Омской области;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порядок уведомления Губернатора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о намерении выполнять иную оплачиваемую работу (о выполнении иной оплачиваемой работы) гражданскими служащими, назначение на должность и освобождение от должности которых осуществляется Губернатором Омской области;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(Введен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18" w:tgtFrame="contents" w:tooltip="Закон  Омской области от 27.10.2021 г. № 2422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27.10.2021 г. № 2422-ОЗ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порядок получения гражданскими служащими, назначение на должность и освобождение от должности которых осуществляется Губернатором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разрешения Губернатора Омской области на участие на безвозмездной основе в управлении некоторыми некоммерческими организациями;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(Введен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19" w:tgtFrame="contents" w:tooltip="Закон  Омской области от 27.10.2021 г. № 2422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27.10.2021 г. № 2422-ОЗ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- положение о порядке участия гражданских служащих на безвозмездной основе в управлении коммерческой организацией, являющейся организацией государственной корпорации, государственной 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lastRenderedPageBreak/>
        <w:t>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(Подпункт дополнен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20" w:tgtFrame="contents" w:tooltip="Закон  Омской области от 27.10.2021 г. № 2422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27.10.2021 г. № 2422-ОЗ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осуществляет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соблюдением и исполнением федерального 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областного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законодательства в области 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осуществляет иные полномочия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коррупции, предусмотренные федеральным и областным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Правительство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в соответствии с компетенцией: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 государственную политику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осуществляет правовое регулирование отношений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коррупции, в том числе утверждает: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представления гражданами, претендующими на замещение должности руководителя государственного учреждения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лицами, замещающими данные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и лицами, замещающими данные должности;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размещения сведений о доходах, об имуществе и обязательствах имущественного характера руководителей государственных учреждений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а также о доходах, об имуществе и обязательствах имущественного характера их супруг (супругов) и несовершеннолетних детей и предоставления указанных сведений средствам массовой информации для опубликования;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проведения антикоррупционной экспертизы нормативных правовых актов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и их проектов в органах исполнительной власти Омской области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государственных органах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создаваемых в соответствии со статьей 58.1 Устава (Основного Закона) Омской 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(Дополнен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21" w:tgtFrame="contents" w:tooltip="Закон  Омской области от 18.06.2020 г. № 228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18.06.2020 г. № 2283-ОЗ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обеспечивает исполнение федерального 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областного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законодательства в области противодействия коррупции, принимает меры по устранению его нарушений;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осуществляет иные полномочия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коррупции, предусмотренные федеральным и областным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Иные государственные органы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в соответствии с компетенцией: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осуществляют правовое регулирование отношений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обеспечивают исполнение федерального 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областного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законодательства в области 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реализуют основные направления деятельности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по повышению эффективности 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применяют меры по профилактике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осуществляют антикоррупционный мониторинг;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создают условия для сообщения юридическими лицами и гражданами информации о фактах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осуществляют иные полномочия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коррупции, предусмотренные федеральным и областным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Органы местного самоуправления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в соответствии с компетенцией: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проводят государственную политику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осуществляют иные полномочия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коррупции, предусмотренные федеральным и областным законодательством, муниципальными правовыми актами.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 Комиссия по координации работы по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противодействию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Омской области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Комиссия по координации работы по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противодействию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Омской области является постоянно действующим координационным органом при Губернаторе Омской 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о комиссии по координации работы по противодействию коррупции в Омской области и ее состав, а также порядок рассмотрения комиссией по координации работы по противодействию коррупции в Омской области вопросов, касающихся соблюдения требований к 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гражданской службы, назначение на которые и освобождение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которых осуществляется Губернатором Омской области, и урегулирования конфликта интересов, а также отдельных документов, представленных в соответствии с законодательством, утверждаются Губернатором Омской области в соответствии с федеральным и областным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 Орган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по профилактике коррупционных и иных правонарушений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Органом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по профилактике коррупционных и иных правонарушений является управление Губернатора Омской области по профилактике коррупционных и иных правонарушений.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Положение об управлении Губернатора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по профилактике коррупционных и иных правонарушений утверждается Губернатором Омской области в соответствии с федеральным и областным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Статья 5.1. Осуществление проверок управлением Губернатора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по профилактике коррупционных и иных правонарушений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 Губернатор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при наличии оснований, предусмотренных законодательством, вправе принять решение о проведении управлением Губернатора Омской области по профилактике коррупционных и иных правонарушений проверки: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представляемых: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гражданами, претендующими на замещение должностей гражданской службы в органах исполнительной власти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и государственных органах Омской области, создаваемых в соответствии со статьей 58.1 Устава (Основного Закона) Омской области (далее в настоящей статье - граждане), на отчетную дату;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 гражданскими служащими органов исполнительной власти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и государственных органов Омской области, создаваемых в соответствии со статьей 58.1 Устава (Основного Закона) Омской области, за отчетный период и за два года, предшествующие отчетному периоду;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 достоверности и полноты сведений (в части, касающейся профилактики коррупционных правонарушений), представляемых гражданами при поступлении на гражданскую службу в соответствии с нормативными правовыми актами Российской Федерации;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3) соблюдения гражданскими служащими органов исполнительной власти Омской области и государственных органов Омской области, создаваемых в соответствии со статьей 58.1 Устава (Основного Закона) Омской области,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Проверки, предусмотренные пунктом 1 настоящей статьи, могут осуществляться независимо от проверок, осуществляемых подразделениями, должностными лицами органов исполнительной власти Омской области и 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lastRenderedPageBreak/>
        <w:t>государственных органов Омской области, создаваемых в соответствии со статьей 58.1 Устава (Основного Закона) Омской 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Введена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22" w:tgtFrame="contents" w:tooltip="Закон  Омской области от 29.05.2023 г. № 2591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29.05.2023 г. № 2591-ОЗ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 Комиссии по соблюдению требований к служебному поведению гражданских служащих (муниципальных служащих) и урегулированию конфликта интересов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соблюдения требований к служебному поведению гражданских служащих и урегулирования конфликта интересов в государственных органах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в порядке, определяемом Президентом Российской Федерации, образуются комиссии по соблюдению требований к служебному поведению гражданских служащих и урегулированию конфликта интересов.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 Омской области, в аппаратах избирательных комиссий муниципальных образований Омской области в порядке, определяемом нормативным правовым актом Губернатора Омской области и муниципальным нормативным правовым актом, могут образовываться комиссии по соблюдению требований к служебному поведению муниципальных служащих и урегулированию конфликта интересов.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Статья 6.1. Применение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коррупции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 противодействия коррупции, предусмотренные статьями 14.1, 15 и 27 Федерального закона от 2 марта 2007 года N 25-ФЗ "О муниципальной службе в Российской Федерации", применяются представителем нанимателя (работодателем) не позднее шести месяцев со дня поступления информации о совершении муниципальным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(Пункт в редакции Закона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23" w:tgtFrame="contents" w:tooltip="Закона  Омской области от 31.03.2020 г. № 2246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31.03.2020 г. № 2246-ОЗ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Уведомление (запрос) о необходимости представления объяснения передается муниципальному служащему под расписку (направляется почтовым отправлением, обеспечивающим возможность подтверждения факта вручения уведомления (запроса)).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В случае отказа муниципального служащего от получения уведомления (запроса) под расписку составляется соответствующий акт в письменной форме, который подписывается работником подразделения органа местного самоуправления Омской 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 Омской области, аппарата избирательной комиссии муниципального образования Омской области, ответственным за работу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 Омской 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подтверждающими отказ муниципального служащего от получения уведомления (запроса).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Если по истечении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непредставлении объяснения, который подписывается работником подразделения органа местного самоуправления Омской 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муниципального образования Омской области, ответственным за работу 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подтверждающими непредставление муниципальным служащим объяснения.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взыскания.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Взыскания, предусмотренные статьями 14.1, 15 и 27 Федерального закона от 2 марта 2007 года N 25-ФЗ "О муниципальной службе в Российской Федерации", применяются представителем нанимателя (работодателем) на основании доклада о результатах проверки, проведенной подразделением органа местного самоуправления Омской 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lastRenderedPageBreak/>
        <w:t>должностным лицом органа местного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самоуправления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аппарата избирательной комиссии муниципального образования Омской области,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ответственным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за работу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интересов, - и на основании рекомендации указанной комиссии.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С согласия муниципального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органа местного самоуправления Омской области, аппарата избирательной комиссии муниципального образования Омской области, ответственного за работу по профилактике коррупционных и иных правонарушений, либо должностного лица органа местного самоуправления Омской области, аппарата избирательной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комиссии муниципального образования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ответственного за работу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5. Муниципальный служащий вправе обжаловать взыскание в письменной форме в порядке, установленном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Введена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24" w:tgtFrame="contents" w:tooltip="Закон  Омской области от 25.12.2018 г. № 2124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25.12.2018 г. № 2124-ОЗ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Статья 6.2. Применение к депутату представительного органа муниципального образования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К депутату представительного органа муниципального образования Омской области, члену выборного органа местного самоуправления Омской области, выборному должностному лицу местного самоуправления в Омской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 является несущественным, могут быть применены меры ответственности, указанные в части 7.3-1 статьи 40 Федерального закона от 6 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октября 2003 года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Порядок принятия решения о применении к депутату представительного органа муниципального образования Омской 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указанных в части 7.3-1 статьи 40 Федерального закона "Об общих принципах организации местного самоуправления в Российской Федерации", определяется нормативным правовым актом представительного органа муниципального образования Омской области в соответствии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с настоящим Законом.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(Пункт в редакции Закона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25" w:tgtFrame="contents" w:tooltip="Закона  Омской области от 20.07.2022 г. № 2501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20.07.2022 г. № 2501-ОЗ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При применении мер ответственности, указанных в части 7.3-1 статьи 40 Федерального закона "Об общих принципах организации местного самоуправления в Российской Федерации",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 обязанностей, установленных в целях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коррупции.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Заявление Губернатора Омской области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рассматривается органом местного самоуправления, уполномоченным принимать соответствующее решение, в срок, не превышающий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тридцати дней со дня его поступления, а в случае, если заявление должно рассматриваться представительным органом муниципального образования Омской области (выборным органом местного самоуправления Омской области) и поступило в период между сессиями представительного органа муниципального образования Омской области (выборного органа местного самоуправления Омской области), - не позднее чем через три месяца со дня его поступления.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В случае если заявление, указанное в пункте 4 настоящей статьи, должно рассматриваться представительным органом муниципального образования Омской области (выборным органом местного самоуправления Омской области), решение о применении мер ответственности, указанных в части 7.3-1 статьи 40 Федерального закона "Об общих принципах организации местного самоуправления в Российской Федерации", принимается большинством голосов от общего числа депутатов 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lastRenderedPageBreak/>
        <w:t>представительного органа муниципального образования Омской области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(членов выборного органа местного самоуправления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6. Меры ответственности, предусмотренные законодательством Российской Федерации за несоблюдение ограничений и запретов, неисполнение обязанностей, установленных законодательством Российской Федерации о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противодействии коррупции, применяются не позднее шести месяцев со дня поступления в орган местного самоуправления, уполномоченный принимать соответствующее решение, информации о совершении депутатом представительного органа муниципального образования Омской области, членом выборного органа местного самоуправления Омской области, выборным должностным лицом местного самоуправления в Омской области коррупционного правонарушения, за исключением периода временной нетрудоспособности, пребывания в отпуске, других случаев отсутствия по уважительным причинам, 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не позднее трех лет со дня совершения указанными лицами коррупционного правонарушения, если иное не установлено законодательством Российской Федерации. В указанные сроки не включается время производства по уголовному делу.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(Статья дополнена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26" w:tgtFrame="contents" w:tooltip="Закон  Омской области от 23.12.2024 г. № 2785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23.12.2024 г. № 2785-ОЗ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Статья 6.3. Сообщение лицами, замещающими муниципальные должности, о возникновении личной заинтересованности, которая приводит или может привести к конфликту интересов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 Лица, замещающие муниципальные должности,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и направляется в представительный орган муниципального образования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в порядке, определенном нормативным правовым актом соответствующего представительного органа муниципального образования Омской 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Введена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27" w:tgtFrame="contents" w:tooltip="Закон  Омской области от 29.05.2023 г. № 2591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29.05.2023 г. № 2591-ОЗ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7. Планы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и государственные программы Омской области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коррупции является комплексом согласованных мероприятий правового, организационного, экономического, кадрового и иного характера, осуществляемых органами исполнительной власти Омской области, иными государственными органами Омской области, 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местного самоуправления Омской области, государственными учреждениями Омской области в целях противодействия коррупции в течение очередного периода.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органах исполнительной власти Омской области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государственных органах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создаваемых в соответствии со статьей 58.1 Устава (Основного Закона) Омской области,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очередной период, определяемый Губернатором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утверждается нормативным правовым актом Губернатора Омской 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(Пункт дополнен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28" w:tgtFrame="contents" w:tooltip="Закон  Омской области от 18.06.2020 г. № 228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18.06.2020 г. № 2283-ОЗ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каждом органе исполнительной власти Омской области на очередной период, предусмотренный пунктом 2 настоящей статьи, утверждается нормативным правовым актом соответствующего органа исполнительной власти Омской 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каждом государственном органе Омской области, не являющемся органом исполнительной власти Омской области, на очередной период, предусмотренный пунктом 2 настоящей статьи, утверждается правовым актом соответствующего государственного органа Омской 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органе местного самоуправления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на очередной период, определяемый соответствующим главой муниципального образования Омской области, может утверждаться муниципальным нормативным правовым актом.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План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государственном учреждении Омской области на очередной период, предусмотренный пунктом 2 настоящей статьи, утверждается локальным правовым актом государственного учреждения Омской 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целях обеспечения проведения государственной политики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 в Омской области по решению Правительства Омской области разрабатываются и утверждаются государственные программы Омской области в соответствии с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8. Основные направления деятельности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по повышению эффективности противодействия коррупции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по повышению эффективности противодействия коррупции являются основные направления, предусмотренные Федеральным законом от 25 декабря 2008 года N 273-ФЗ 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коррупции", в том числе: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проведение государственной политики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создание механизма взаимодействия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с гражданами и институтами гражданского общества;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принятие законодательных, административных и иных мер, направленных на привлечение гражданских служащих и муниципальных служащих, а также граждан к более активному участию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коррупции, на формирование в обществе негативного отношения к коррупционному поведению;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совершенствование системы и структуры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создание механизмов общественного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деятельностью;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введение антикоррупционных стандартов, то есть установление для соответствующей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 единой системы запретов, ограничений и дозволений, обеспечивающих предупреждение коррупции в данной области;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унификация прав гражданских служащих и муниципальных служащих, лиц, замещающих государственные должности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должности глав муниципальных образований Омской области, иные муниципальные должности, а также устанавливаемых для указанных служащих и лиц ограничений, запретов и обязанностей;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доступа граждан к информации о деятельности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и органов местного самоуправления Омской области;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обеспечение независимости средств массовой информации;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неукоснительное соблюдение принципов независимости судей и невмешательства в их судебную деятельность;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совершенствование организации деятельности контролирующих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по противодействию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совершенствование порядка прохождения гражданской службы и муниципальной службы;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устранение необоснованных запретов и ограничений, особенно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экономической деятельности;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совершенствование порядка использования государственного имущества,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повышение уровня оплаты труда и социальной защищенности гражданских служащих;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усиление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решением вопросов, содержащихся в обращениях граждан и юридических лиц;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17) передача части функций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саморегулируемым организациям, а также иным негосударственным организациям;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сокращение численности гражданских служащих с одновременным привлечением на гражданскую службу квалифицированных специалистов;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повышение ответственности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органов местного самоуправления Омской области и их должностных лиц за непринятие мер по устранению причин 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оптимизация и конкретизация полномочий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и их работников, которые должны быть отражены в административных и должностных регламентах.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9. Меры по профилактике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Омской области осуществляется путем применения основных мер, предусмотренных Федеральным законом от 25 декабря 2008 года N 273-ФЗ 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коррупции", в том числе: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в обществе нетерпимости к коррупционному поведению;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антикоррупционная экспертиза нормативных правовых актов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муниципальных нормативных правовых актов и их проектов;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рассмотрение в государственных органах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не реже одного раза в квартал вопросов правоприменительной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предъявление в установленном законом порядке квалификационных требований к гражданам, претендующим на замещение государственных должностей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муниципальных должностей, должностей гражданской службы и муниципальной службы, а также проверка в установленном порядке сведений, представляемых указанными гражданами;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внедрение в практику кадровой работы государственных органов Омской области, органов местного самоуправления Омской области правила, в соответствии с которым длительное, безупречное и эффективное исполнение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институтов общественного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соблюдением законодательства Российской Федерации 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коррупции, в том числе путем повышения роли общественных советов, созданных при 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органах исполнительной власти Омской области и органах местного самоуправления Омской 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Статья 9.1. Порядок предварительного уведомления Губернатора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лицами, замещающими отдельные государственные должности Омской области и осуществляющими свои полномочия на постоянной основе, об участии на безвозмездной основе в управлении некоторыми некоммерческими организациями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Лицо, замещающее государственную должность Омской области и осуществляющее свои полномочия на постоянной основе, за исключением депутатов Законодательного Собрания Омской области (далее в настоящей статье - лицо, замещающее государственную должность), обязано уведомить Губернатора Омской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организации, жилищного, жилищно-строительного, гаражного кооперативов, товарищества собственников недвижимости) (далее в настоящей статье - участие в управлении некоммерческой организацией) до начала такого участия.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Вновь назначенное на государственную должность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лицо, участвующее в управлении некоммерческой организацией на день назначения на государственную должность Омской области, уведомляет Губернатора Омской области об участии в управлении некоммерческой организацией не позднее одного рабочего дня, следующего за днем назначения на государственную должность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 Участие лица, замещающего государственную должность,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 Лицо, замещающее государственную должность, оформляет уведомление об участии в управлении некоммерческой организацией (далее - уведомление) на имя Губернатора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в письменной форме согласно приложению N 1 к настоящему Закону.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 уведомлению прилагаются копия учредительного документа некоммерческой организации и копия положения об органе управления некоммерческой организации (при наличии такого положения).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4. Уведомление направляется лицом, замещающим государственную должность, в орган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по профилактике коррупционных и иных правонарушений.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5. Уведомление регистрируется работником органа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по профилактике коррупционных и иных правонарушений в журнале регистрации уведомлений по форме согласно приложению N 2 к настоящему Закону в день его поступления в указанный орган.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Копия уведомления с отметкой о регистрации в течение трех рабочих дней со дня его регистрации выдается лицу, замещающему государственную должность, под расписку в журнале регистрации уведомлений либо направляется почтовым отправлением, обеспечивающим возможность подтверждения факта вручения такого отправления.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6. Уведомление в течение трех рабочих дней со дня его регистрации направляется органом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по профилактике коррупционных и иных правонарушений Губернатору Омской области для ознакомления.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7. Уведомление приобщается к личному делу лица, замещающего государственную должность, в течение десяти рабочих дней со дня ознакомления Губернатора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8. Лицо, замещающее государственную должность, участвующее на безвозмездной основе в управлении некоммерческой организацией, обязано в письменной форме уведомить орган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по профилактике коррупционных и иных правонарушений о следующих обстоятельствах в течение двадцати рабочих дней с даты их наступления (с приложением подтверждающих документов):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 изменение наименования, места нахождения и адреса некоммерческой организации;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 реорганизация некоммерческой организации;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3) изменение единоличного исполнительного органа или коллегиального органа, в качестве которого или в качестве члена которого лицо, замещающее государственную должность, участвует на безвозмездной основе в управлении некоммерческой организацией, а также изменение наименования соответствующего органа или его полномочий;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4) прекращение участия в управлении некоммерческой организацией.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(Статья в редакции Закона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29" w:tgtFrame="contents" w:tooltip="Закона  Омской области от 25.12.2023 г. № 265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25.12.2023 г. № 2653-ОЗ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Статья 9.2. Порядок предварительного уведомления Губернатора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некоторыми некоммерческими организациями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Лицо, замещающее муниципальную должность и осуществляющее свои полномочия на постоянной основе (далее в настоящей статье - лицо, замещающее муниципальную должность), обязано уведомить Губернатора Омской 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недвижимости) (далее в настоящей статье - участие в управлении некоммерческой организацией) до начала такого участия.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Лицо, замещающее муниципальную должность, участвующее в управлении некоммерческой организацией на день назначения (избрания) на муниципальную должность, уведомляет Губернатора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об участии в управлении некоммерческой организацией не позднее одного рабочего дня, следующего за днем назначения на муниципальную должность.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 Участие лица, замещающего муниципальную должность,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 Лицо, замещающее муниципальную должность, оформляет уведомление об участии в управлении некоммерческой организацией (далее - уведомление) на имя Губернатора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в письменной форме согласно приложению N 3 к настоящему Закону.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 уведомлению прилагаются копия учредительного документа некоммерческой организации и копия положения об органе управления некоммерческой организации (при наличии такого положения).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4. Уведомление направляется лицом, замещающим муниципальную должность, в орган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по профилактике коррупционных и иных правонарушений.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5. Уведомление регистрируется работником органа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по профилактике коррупционных и иных правонарушений в журнале регистрации уведомлений по форме согласно приложению N 4 к настоящему Закону в день его поступления в указанный орган.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Копия уведомления с отметкой о регистрации в течение трех рабочих дней со дня его регистрации выдается лицу, замещающему муниципальную должность, под расписку в журнале регистрации уведомлений либо направляется почтовым отправлением, обеспечивающим возможность подтверждения факта вручения такого отправления.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6. Уведомление в течение трех рабочих дней со дня его регистрации направляется органом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по профилактике коррупционных и иных правонарушений Губернатору Омской области для ознакомления.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7. Со дня ознакомления Губернатора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с уведомлением оно хранится в органе Омской области по профилактике коррупционных и иных правонарушений в соответствии с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8. Лицо, замещающее муниципальную должность, участвующее на безвозмездной основе в управлении некоммерческой организацией, обязано в письменной форме уведомить орган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по профилактике коррупционных и иных правонарушений о следующих обстоятельствах в течение двадцати рабочих дней с даты их наступления (с приложением подтверждающих документов):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 изменение наименования, места нахождения и адреса некоммерческой организации;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 реорганизация некоммерческой организации;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3) изменение единоличного исполнительного органа или коллегиального органа, в качестве которого или в качестве члена которого лицо, замещающее муниципальную должность, участвует на безвозмездной основе в управлении некоммерческой организацией, а также изменение наименования соответствующего органа или его полномочий;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4) прекращение участия в управлении некоммерческой организацией.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(Статья в редакции Закона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30" w:tgtFrame="contents" w:tooltip="Закона  Омской области от 25.12.2023 г. № 265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25.12.2023 г. № 2653-ОЗ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Статья 9.3. Порядок получения муниципальными служащими разрешения представителя нанимателя (работодателя) на участие на безвозмездной основе в управлении некоторыми некоммерческими организациями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Муниципальный служащий обязан получить разрешение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недвижимости) (далее в настоящей статье - участие в управлении некоммерческой организацией).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Участие муниципального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Заявление о получении разрешения на участие в управлении некоммерческой организацией (далее - заявление) подается муниципальным служащим в письменной форме согласно приложению N 5 к настоящему Закону в подразделение органа местного самоуправления Омской 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либо должностному лицу органа местного самоуправления Омской области, аппарата избирательной комиссии муниципального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образования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ответственному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за работу по профилактике коррупционных и иных правонарушений.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Лицо, участвующее в управлении некоммерческой организацией на день его назначения на муниципальную службу, подает заявление не позднее одного рабочего дня, следующего за днем назначения на должность муниципальной службы.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(Пункт дополнен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31" w:tgtFrame="contents" w:tooltip="Закон  Омской области от 25.12.2023 г. № 265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25.12.2023 г. № 2653-ОЗ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3. К заявлению прилагаются копия учредительного документа некоммерческой организации и копия положения об органе управления некоммерческой организации (при наличии такого положения).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(Пункт в редакции Закона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32" w:tgtFrame="contents" w:tooltip="Закона  Омской области от 25.12.2023 г. № 265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25.12.2023 г. № 2653-ОЗ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До подачи заявления в подразделение органа местного самоуправления Омской 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либо должностному лицу органа местного самоуправления Омской области, аппарата избирательной комиссии муниципального образования Омской области, ответственному за работу по профилактике коррупционных и иных правонарушений, муниципальный служащий лично представляет заявление руководителю структурного подразделения органа местного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самоуправления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аппарата избирательной комиссии муниципального образования Омской области (далее - руководитель структурного подразделения), в котором проходит муниципальную службу, либо лицу, его замещающему,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Руководитель структурного подразделения либо лицо, его замещающее, рассматривает заявление в течение двух рабочих дней.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Заявление регистрируется в день его поступления в подразделение органа местного самоуправления Омской 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либо должностному лицу органа местного самоуправления Омской области, аппарата избирательной комиссии муниципального образования Омской области, ответственному за работу по профилактике коррупционных и иных правонарушений, в журнале регистрации заявлений согласно приложению N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6 к настоящему Закону (далее - журнал регистрации заявлений).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Копия заявления с отметкой о регистрации незамедлительно выдается муниципальному служащему под расписку в журнале регистрации заявлений либо направляется почтовым отправлением, обеспечивающим возможность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подтверждения факта вручения копии заявления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Работник подразделения органа местного самоуправления Омской области, аппарата избирательной комиссии муниципального образования Омской области, ответственный за работу по профилактике коррупционных и иных правонарушений, либо должностное лицо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осуществляет предварительное рассмотрение заявления и подготовку мотивированного заключения о возможности (невозможности) 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lastRenderedPageBreak/>
        <w:t>участия муниципального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служащего в управлении некоммерческой организацией (далее - мотивированное заключение).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При подготовке мотивированного заключения работники подразделения органа местного самоуправления Омской области, аппарата избирательной комиссии муниципального образования Омской области, ответственные за работу по профилактике коррупционных и иных правонарушений, либо должностное лицо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могут проводить с согласия муниципального служащего, представившего заявление, собеседование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с ним, получать от него письменные пояснения.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7. Мотивированное заключение должно содержать: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 информацию, изложенную в заявлении;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 мнение руководителя структурного подразделения либо лица, его замещающего,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соответствующей некоммерческой организацией;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3) информацию, полученную при собеседовании с муниципальным служащим, представившим заявление (при ее наличии);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4) информацию, представленную муниципальным служащим в письменном пояснении к заявлению (при ее наличии);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соответствующей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6) анализ соблюдения муниципальным служащим запретов и ограничений, требований о предотвращении или об урегулировании конфликта интересов и исполнения им обязанностей, установленных законодательством Российской Федерации о муниципальной службе и о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коррупции;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7) мотивированный вывод по результатам предварительного рассмотрения заявления.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8. 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Заявление и мотивированное заключение в течение семи рабочих дней после регистрации заявления направляются работником подразделения органа местного самоуправления Омской 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 Омской области, аппарата избирательной комиссии муниципального образования Омской области, ответственным за работу по профилактике коррупционных и иных 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lastRenderedPageBreak/>
        <w:t>правонарушений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представителю нанимателя (работодателю) для принятия решения.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9. Представитель нанимателя (работодатель) в течение трех рабочих дней со дня поступления заявления и мотивированного заключения выносит одно из следующих решений: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 разрешить муниципальному служащему участие в управлении некоммерческой организацией;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 не разрешить муниципальному служащему участие в управлении некоммерческой организацией;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3) направить заявление и мотивированное заключение на рассмотрение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 Омской области, аппарате избирательной комиссии муниципального образования Омской области на предмет наличия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Основаниями для принятия представителем нанимателя (работодателем) решения, предусмотренного подпунктом 2 пункта 9 настоящей статьи, являются осуществление муниципальным служащим функций муниципального (административного) управления в отношении соответствующей некоммерческой организации, несоблюдение (возможность несоблюдения) запретов, ограничений, требований о предотвращении или об урегулировании конфликта интересов, неисполнение (возможность неисполнения) им обязанностей, установленных законодательством Российской Федерации о муниципальной службе и о противодействии коррупции, в случае участия в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управлении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некоммерческой организацией.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Заседание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 Омской области, аппарате избирательной комиссии муниципального образования Омской области по рассмотрению заявления и мотивированного заключения проводится не позднее семи рабочих дней со дня принятия решения представителем нанимателя (работодателем), предусмотренного подпунктом 3 пункта 9 настоящей статьи.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12. 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По результатам рассмотрения на заседании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 Омской области, аппарате избирательной комиссии муниципального образования Омской области заявления и мотивированного заключения в соответствии с подпунктом 3 пункта 9 настоящей статьи представитель нанимателя (работодатель) в течение трех рабочих дней принимает одно из решений, предусмотренных подпунктами 1 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2 пункта 9 настоящей статьи.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13. 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Работники подразделения органа местного самоуправления Омской области, аппарата избирательной комиссии муниципального образования Омской области, ответственные за работу по профилактике коррупционных и иных правонарушений, либо должностное лицо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в течение трех рабочих дней со дня принятия представителем нанимателя (работодателем) решения по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результатам рассмотрения заявления, мотивированного заключения уведомляют муниципального служащего о решении, принятом представителем нанимателя (работодателем), в письменной форме под расписку либо путем направления почтового отправления, обеспечивающего возможность подтверждения факта вручения решения, принятого представителем нанимателя (работодателем).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14. Заявление, мотивированное заключение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Введена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33" w:tgtFrame="contents" w:tooltip="Закон  Омской области от 28.04.2020 г. № 2264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28.04.2020 г. № 2264-ОЗ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Статья 9.4. Порядок уведомления о фактах обращения в целях склонения лиц, замещающих государственные должности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к совершению коррупционных правонарушений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Лица, замещающие государственные должности Омской области, для которых федеральными и областными законами не предусмотрено иное (далее в настоящей статье - должностное лицо), обязаны уведомлять в письменной форме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обращения.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должностных лиц.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 Уведомление должно содержать следующие сведения: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1) фамилия, имя, отчество (при наличии) должностного лица, наименование замещаемой им государственной должности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место жительства, телефон;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2) дата, место, время, иные обстоятельства и условия обращения к должностному лицу каких-либо лиц в целях склонения его к совершению коррупционных правонарушений;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3) известная информация о лице (лицах), склонявшем (склонявших) должностное лицо к совершению коррупционного правонарушения;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4) действие (бездействие), которое предлагалось совершить должностному лицу;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5) информация об отказе (согласии) принять предложение о совершении коррупционного правонарушения;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6) дата составления уведомления и подпись должностного лица.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 К уведомлению прилагаются материалы и документы, подтверждающие обстоятельства и факты, изложенные в уведомлении (при наличии).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4. Должностное лицо обязано в течение трех рабочих дней сообщить в письменной форме Губернатору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 о выполнении должностной обязанности, предусмотренной пунктом 1 настоящей статьи, с указанием обстоятельств обращения в целях склонения к совершению коррупционных правонарушений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.".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10. Антикоррупционная экспертиза нормативных правовых актов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муниципальных нормативных правовых актов и их проектов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Антикоррупционная экспертиза нормативных правовых актов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муниципальных нормативных правовых актов и их проектов проводится государственными органами Омской области, органами местного самоуправления Омской области в целях выявления в них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коррупциогенных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факторов и их последующего устранения.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 в проектах нормативных правовых актов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проектах муниципальных нормативных правовых актов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коррупциогенные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факторы устраняются до принятия указанных нормативных правовых актов.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проведения антикоррупционной экспертизы нормативных правовых актов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и их проектов в Законодательном Собрании Омской области определяется Регламентом Законодательного Собрания Омской 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антикоррупционной экспертизы нормативных правовых актов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и их проектов в органах исполнительной власти Омской области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государственных органах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области, создаваемых в соответствии со статьей 58.1 Устава (Основного Закона) Омской области,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Правительством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(Дополнен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34" w:tgtFrame="contents" w:tooltip="Закон  Омской области от 18.06.2020 г. № 228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18.06.2020 г. № 2283-ОЗ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антикоррупционной экспертизы муниципальных нормативных правовых актов и их проектов в органах местного самоуправления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определяется органами местного самоуправления Омской 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Дополнительные гарантии обеспечения независимой антикоррупционной экспертизы нормативных правовых 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муниципальных нормативных правовых актов и их проектов устанавливаются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областным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гарантии обеспечения независимой антикоррупционной экспертизы муниципальных нормативных правовых актов и их проектов также могут устанавливаться муниципальными нормативными правовыми актами.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11. Антикоррупционный мониторинг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антикоррупционным мониторингом в настоящем Законе понимается деятельность государственных органов Омской области, органов местного самоуправления Омской области, организаций, общественных объединений и граждан по обработке информации, включая ее сбор, накопление, систематизацию, хранение, исследование и анализ, осуществляемая постоянно или в течение периода, определяемого субъектом проведения антикоррупционного мониторинга, в целях оценки состояния коррупции в Омской области, достаточности и эффективности принимаемых мер по противодействию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Антикоррупционный мониторинг осуществляется путем учета коррупционных правонарушений, анализа документов, обращений граждан о фактах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проведения опросов, обработки и оценки данных о проявлениях коррупции.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Результаты антикоррупционного мониторинга используются в деятельности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органов местного самоуправления Омской области.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12.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Антикоррупционные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образование, пропаганда и просвещение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Антикоррупционным образованием признается единый целенаправленный процесс воспитания и обучения 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противодействия коррупции,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компетенции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определенных объема и сложности в названной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Антикоррупционной пропагандой признается деятельность государственных органов Омской области, органов местного самоуправления Омской области, организаций, средств массовой информации, институтов гражданского общества и граждан, осуществляемая в целях формирования у граждан правового сознания, правовой культуры, нетерпимого отношения к проявлениям коррупции, укрепления доверия к государственным органам 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Омской области и органам местного самоуправления Омской области и их должностным лицам.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Антикоррупционным просвещением признается деятельность государственных органов Омской области, органов местного самоуправления Омской области, организаций, средств массовой информации, институтов гражданского общества и граждан, осуществляемая в целях информирования граждан о содержании государственной политики в области противодействия коррупции, разъяснения положений федерального и областного законодательства, муниципальных правовых актов в области противодействия коррупции и антикоррупционных правил поведения.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антикоррупционных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образования, пропаганды и просвещения осуществляется в соответствии с федеральным 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областным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законодательством, муниципальными правовыми актами.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13. Взаимодействие государственных органов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органов местного самоуправления Омской области, правоохранительных и иных государственных органов, институтов гражданского общества, организаций и граждан по вопросам противодействия коррупции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органы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органы местного самоуправления Омской области, правоохранительные и иные государственные органы, институты гражданского общества, организации и граждане взаимодействуют по вопросам противодействия коррупции в соответствии с федеральным и областным законодательством, муниципальными правовыми актами.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14. Оказание поддержки социально ориентированным некоммерческим организациям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Органы государственной власти Омской области, органы местного самоуправления Омской области в соответствии с федеральным и областным законодательством, муниципальными правовыми актами могут оказывать поддержку, в том числе за счет средств областного бюджета, местных бюджетов, социально ориентированным некоммерческим организациям при условии осуществления ими в соответствии с учредительными документами деятельности по формированию в обществе нетерпимости к коррупционному поведению.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15. Финансирование мероприятий по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противодействию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Омской области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Финансирование мероприятий по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противодействию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коррупции, осуществляемых государственными органами Омской области, обеспечивается за счет средств областного бюджета.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Финансирование мероприятий по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противодействию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коррупции, осуществляемых органами местного самоуправления Омской области, может обеспечиваться за счет средств местных бюджетов.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16. О признании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утратившим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силу Закона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от 28 апреля 2009 года N 1154-ОЗ 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Омской области" и внесении изменений в отдельные законы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Признать утратившим силу Закон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 </w:t>
      </w:r>
      <w:hyperlink r:id="rId35" w:tgtFrame="contents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28 апреля 2009 года N 1154-ОЗ</w:t>
        </w:r>
      </w:hyperlink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 в Омской области" (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Омский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вестник, 2009, 6 мая, N 41).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Внести в </w:t>
      </w:r>
      <w:hyperlink r:id="rId36" w:tgtFrame="contents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Кодекс о государственных должностях Омской области и государственной гражданской службе Омской области</w:t>
        </w:r>
      </w:hyperlink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(Омский вестник, 2004, 24 декабря, N 72; 2005, 28 января, N 4; 10 июня, N 31; 29 июля, N 42; 30 декабря, N 77; 2007, 8 февраля, N 8; 8 июня, N 46; 18 декабря, N 124;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2008, 26 июля, N 82; 27 ноября, N 139; 2009, 9 октября, N 91; 11 декабря, N 113; 2010, 11 марта, N 20; 23 июля, N 63; 30 декабря, N 94; 2011, 6 мая, N 18; 29 июля, N 31; 2012, 9 марта, N 10; 29 июня, N 28; 3 августа, N 34;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 ноября, N 53; 8 декабря, N 58; 2013, 12 апреля, N 18; 19 июля, N 33; 13 декабря, N 60; 2014, 25 апреля, N 16; 6 июня, N 22; 4 июля, N 26; 25 июля, N 29; 7 ноября, N 46; 27 декабря, N 55; 2015, 1 мая, N 17;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2016, 22 июля, N 28; 11 ноября, N 45; 16 декабря, N 50; Официальный интернет-портал правовой информации (www.pravo.gov.ru), 2017, 24 апреля, N 5500201704240001) следующие изменения: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статью 8.1 исключить;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подпункт 8.1 пункта 1 статьи 12 изложить в следующей редакции: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"8.1) сообщать в порядке, установленном федеральным 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областным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законодательством,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;"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ст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 12.1 изложить в следующей редакции: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"1. Лицо, замещающее государственную должность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обязано принимать меры по недопущению любой возможности возникновения конфликта интересов.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Губернатор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если ему стало известно о возникновении у лица, замещающего государственную должность Омской области, указанную в абзацах четвертом - седьмом, шестнадцатом статьи 3.1 настоящего Кодекса,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положения лица, замещающего государственную должность Омской области, указанную в абзацах четвертом - седьмом, шестнадцатом статьи 3.1 настоящего Кодекса, являющегося 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Предотвращение и урегулирование конфликта интересов, стороной которого является лицо, замещающее государственную должность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указанную в абзацах четвертом - седьмом, шестнадцатом статьи 3.1 настоящего Кодекса, осуществляются путем отвода или самоотвода указанного лица в случаях и порядке, предусмотренных федеральным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Непринятие лицом, замещающим государственную должность Омской области, указанную в абзацах четвертом - седьмом, шестнадцатом статьи 3.1 настоящего Кодекса, являющимся стороной конфликта интересов, мер по предотвращению или урегулированию конфликта интересов является правонарушением, влекущим освобождение указанного лица от замещаемой государственной должности Омской области в соответствии с федеральным и областным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если лицо, замещающее государственную должность Омской области, указанную в абзацах четвертом - седьмом, шестнадцатом статьи 3.1 настоящего Кодекса,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Порядок предотвращения и урегулирования конфликта интересов лицом, замещающим государственную должность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области, указанную в абзацах восьмом - пятнадцатом, семнадцатом - двадцать четвертом статьи 3.1 настоящего Кодекса, определяется в соответствии с федеральным и областным законом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.".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Законе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 </w:t>
      </w:r>
      <w:hyperlink r:id="rId37" w:tgtFrame="contents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31 июля 2012 года N 1475-ОЗ</w:t>
        </w:r>
      </w:hyperlink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изменений в отдельные законы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области" (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Омский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вестник, 2012, 3 августа, N 34) статью 3 исключить.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Законе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 </w:t>
      </w:r>
      <w:hyperlink r:id="rId38" w:tgtFrame="contents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26 июня 2013 года N 1551-ОЗ</w:t>
        </w:r>
      </w:hyperlink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изменений в отдельные законы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области" (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Омский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вестник, 2013, 28 июня, N 30) статью 2 исключить.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Законе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 </w:t>
      </w:r>
      <w:hyperlink r:id="rId39" w:tgtFrame="contents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25 декабря 2014 года N 1713-ОЗ</w:t>
        </w:r>
      </w:hyperlink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изменений в отдельные законы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области" (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Омский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вестник, 2014, 27 декабря, N 55) статью 2 исключить.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Законе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 </w:t>
      </w:r>
      <w:hyperlink r:id="rId40" w:tgtFrame="contents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30 апреля 2015 года N 1739-ОЗ</w:t>
        </w:r>
      </w:hyperlink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изменений в Кодекс о государственных должностях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и государственной гражданской службе Омской области, отдельные законы Омской области и признании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утратившими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силу отдельных законов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области" (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Омский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вестник, 2015, 1 мая, N 17) статью 2 исключить.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 17. Вступление в силу настоящего Закона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вступает в силу через десять дней после дня его официального опубликования.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                                       В.И. Назаров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июня 2017 года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1983-ОЗ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1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области"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(отметка об ознакомлении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Губернатора Омской области)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Губернатору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(инициалы, фамилия)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  (наименование должности)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(фамилия, имя, отчество (при наличии))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участии на безвозмездной основе в управлении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некоммерческой организацией (кроме участия в управлении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 партией, органом профессионального союза,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съезде (конференции) или общем собрании иной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организации,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жилищного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жилищно-строительного,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гаражного кооперативов, товарищества собственников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 редакции Закона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41" w:tgtFrame="contents" w:tooltip="Закона  Омской области от 25.12.2023 г. № 265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25.12.2023 г. № 2653-ОЗ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части 3.4 статьи 12.1 Федерального закона от 25 декабря 2008 года N 273-ФЗ 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коррупции" я,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(при наличии))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уведомляю Вас о том, что с "____" ___________________ 20    г. намере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н(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 участвовать на безвозмездной основе в управлении некоммерческой организацией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(указать организационно-правовую форму, наименование,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ИНН, адрес, виды деятельности некоммерческой организации)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планируется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(указать наименование единоличного исполнительного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или коллегиального органа управления некоммерческой организации)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Моими основными функциями в управлении некоммерческой организацией будут являться 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на безвозмездной основе в управлении некоммерческой организацией будет осуществляться в свободное от исполнения должностных обязанностей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1. 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(копия учредительного документа некоммерческой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(копия положения об органе управления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некоммерческой организации (при наличии))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  _______________________ "___" ________________ 20___ г.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(подпись)       (расшифровка подписи)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регистрации уведомлений 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 уведомления "___" ________________ 20___ г.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 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(подпись лица, зарегистрировавшего             (расшифровка подписи)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   уведомление)</w:t>
      </w:r>
    </w:p>
    <w:p w:rsidR="00543ED8" w:rsidRPr="00543ED8" w:rsidRDefault="00543ED8" w:rsidP="00543ED8">
      <w:pPr>
        <w:shd w:val="clear" w:color="auto" w:fill="FFFFFF"/>
        <w:spacing w:before="24" w:after="24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2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области"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уведомлений об участии на безвозмездной основе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управлении некоммерческой организацией (кроме участия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политической партией, органом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профессионального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союза, участия в съезде (конференции) или общем собрании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общественной организации,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жилищного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жилищно-строительного, гаражного кооперативов, товарищества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 недвижимости)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2"/>
        <w:gridCol w:w="1595"/>
        <w:gridCol w:w="1192"/>
        <w:gridCol w:w="1192"/>
        <w:gridCol w:w="1460"/>
        <w:gridCol w:w="1892"/>
        <w:gridCol w:w="1576"/>
      </w:tblGrid>
      <w:tr w:rsidR="00543ED8" w:rsidRPr="00543ED8" w:rsidTr="00543ED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</w:t>
            </w:r>
            <w:r w:rsidRPr="00543ED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уведомления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наименование должности лица, представи</w:t>
            </w: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вшего уведомление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Фамилия, имя, отчество (при наличии), наименование должности, подпись лица, зарегистрировавшего уведомление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 получении копии уведомления (копию получил, подпись лица, представившего </w:t>
            </w: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уведомление) либо о направлении копии уведомления почтовым отправлением, обеспечивающим возможность подтверждения факта ее вручения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43ED8" w:rsidRPr="00543ED8" w:rsidRDefault="00543ED8" w:rsidP="0054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(Введено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42" w:tgtFrame="contents" w:tooltip="Закон  Омской области от 28.04.2020 г. № 2264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28.04.2020 г. № 2264-ОЗ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3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области"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(отметка об ознакомлении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Губернатора Омской области)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Губернатору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(инициалы, фамилия)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(наименование должности)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(фамилия, имя, отчество (при наличии))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участии на безвозмездной основе в управлении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некоммерческой организацией (кроме участия в управлении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 партией, органом профессионального союза, в том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числе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выборным органом первичной профсоюзной организации,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созданной в органе местного самоуправления, аппарате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муниципального образования, участия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съезде (конференции) или общем собрании иной общественной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жилищного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жилищно-строительного, гаражного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кооперативов, товарищества собственников недвижимости)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 редакции Закона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43" w:tgtFrame="contents" w:tooltip="Закона  Омской области от 25.12.2023 г. № 265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25.12.2023 г. № 2653-ОЗ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части 3.5 статьи 12.1 Федерального закона от 25 декабря 2008 года N 273-ФЗ 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коррупции", подпунктом "б" пункта 2 части 7 статьи 40 Федерального закона от 6 октября 2003 года N 131-ФЗ "Об общих принципах организации местного самоуправления в Российской Федерации" я, _____________________________________________,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(фамилия, имя, отчество (при наличии))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уведомляю Вас о том, что с "____" ___________________ 20   г. намере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н(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 участвовать на безвозмездной основе в управлении некоммерческой организацией ________________________________________________________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(указать организационно-правовую форму, наименование,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ИНН, адрес, виды деятельности некоммерческой организации)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планируется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(указать наименование единоличного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 органа или коллегиального органа управления некоммерческой организации)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Моими основными функциями в управлении некоммерческой организацией будут являться 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на безвозмездной основе в управлении некоммерческой организацией будет осуществляться в свободное от исполнения должностных обязанностей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1. 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(копия учредительного документа некоммерческой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организации)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(копия положения об органе управления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некоммерческой организации (при наличии))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  _________________________ "___" ________________ 20___ г.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(подпись)      (расшифровка подписи)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журнале регистрации уведомлений 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 уведомления "___" ________________ 20___ г.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(подпись лица, зарегистрировавшего             (расшифровка подписи)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уведомление)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4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области"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уведомлений об участии на безвозмездной основе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управлении некоммерческой организацией (кроме участия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политической партией, органом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профессионального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союза, в том числе выборным органом первичной профсоюзной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организации, созданной в органе местного самоуправления,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аппарате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избирательной комиссии муниципального образования,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съезде (конференции) или общем собрании иной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организации,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жилищного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жилищно-строительного,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гаражного кооперативов, товарищества собственников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недвижимости)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2"/>
        <w:gridCol w:w="1595"/>
        <w:gridCol w:w="1192"/>
        <w:gridCol w:w="1192"/>
        <w:gridCol w:w="1460"/>
        <w:gridCol w:w="1892"/>
        <w:gridCol w:w="1576"/>
      </w:tblGrid>
      <w:tr w:rsidR="00543ED8" w:rsidRPr="00543ED8" w:rsidTr="00543ED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</w:t>
            </w:r>
            <w:r w:rsidRPr="00543ED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уведомления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Фамилия, имя, отчество (при наличии), наименование должности, подпись лица, зарегистрировавшего уведомление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получении копии уведомления (копию получил, подпись лица, представившего уведомление) либо о направлении копии уведомления почтовым отправлением, обеспечивающим возможность подтверждения факта ее вручения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43ED8" w:rsidRPr="00543ED8" w:rsidRDefault="00543ED8" w:rsidP="0054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(Введено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44" w:tgtFrame="contents" w:tooltip="Закон  Омской области от 28.04.2020 г. № 2264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28.04.2020 г. № 2264-ОЗ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5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области"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(должность, инициалы, фамилия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нанимателя (работодателя))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должности)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(при наличии))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получении разрешения на участие на безвозмездной основе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управлении некоммерческой организацией (кроме участия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политической партией, органом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профессионального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союза, в том числе выборным органом первичной профсоюзной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созданной в органе местного самоуправления,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аппарате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избирательной комиссии муниципального образования,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съезде (конференции) или общем собрании иной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организации,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жилищного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жилищно-строительного,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гаражного кооперативов, товарищества собственников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 редакции Закона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45" w:tgtFrame="contents" w:tooltip="Закона  Омской области от 25.12.2023 г. № 2653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25.12.2023 г. № 2653-ОЗ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"б" пункта 3 части 1 статьи 14 Федерального закона от 2 марта 2007 года N 25-ФЗ "О муниципальной службе в Российской Федерации" прошу разрешить мне участие с "___" _______________ 20   г.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безвозмездной основе в управлении 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(указать организационно-правовую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форму, наименование, адрес, ИНН,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деятельности некоммерческой организации)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планируется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(указать наименование единоличного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 органа или коллегиального органа управления некоммерческой организации)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Моими основными функциями в управлении некоммерческой организацией будут являться 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на безвозмездной основе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1. 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(копия учредительного документа некоммерческой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организации)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(копия положения об органе управления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некоммерческой организации (при наличии))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_________________________ "___" ________________ 20___ г.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(подпись)       (расшифровка подписи)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н(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 ___________________________________________________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(мнение руководителя структурного подразделения о наличии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возможности возникновения конфликта интересов при исполнении должностных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обязанностей в случае участия муниципального служащего в управлении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некоммерческой организацией)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 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(наименование должности, фамилия, имя,               (подпись, дата)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отчество (при наличии) руководителя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структурного подразделения)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регистрации уведомлений   _______________________________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 уведомления "___" ________________ 20___ г.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 _____________________________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(подпись лица, зарегистрировавшего              (расшифровка подписи)</w:t>
      </w:r>
    </w:p>
    <w:p w:rsidR="00543ED8" w:rsidRPr="00543ED8" w:rsidRDefault="00543ED8" w:rsidP="00543ED8">
      <w:pPr>
        <w:shd w:val="clear" w:color="auto" w:fill="FFFFFF"/>
        <w:spacing w:before="24" w:after="24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      заявление)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6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коррупции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области"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заявлений о получении разрешения на участие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безвозмездной основе в управлении некоммерческой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организацией (кроме участия в управлении политической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партией, органом профессионального союза, в том числе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выборным органом первичной профсоюзной организации,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созданной в органе местного самоуправления, аппарате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муниципального образования, участия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съезде (конференции) или общем собрании иной общественной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 </w:t>
      </w:r>
      <w:r w:rsidRPr="00543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жилищного</w:t>
      </w: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жилищно-строительного, гаражного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кооперативов, товарищества собственников недвижимости)</w:t>
      </w:r>
    </w:p>
    <w:p w:rsidR="00543ED8" w:rsidRPr="00543ED8" w:rsidRDefault="00543ED8" w:rsidP="00543ED8">
      <w:pPr>
        <w:shd w:val="clear" w:color="auto" w:fill="FFFFFF"/>
        <w:spacing w:after="0" w:line="264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43ED8" w:rsidRPr="00543ED8" w:rsidRDefault="00543ED8" w:rsidP="0054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1470"/>
        <w:gridCol w:w="1064"/>
        <w:gridCol w:w="1016"/>
        <w:gridCol w:w="1346"/>
        <w:gridCol w:w="1742"/>
        <w:gridCol w:w="1452"/>
        <w:gridCol w:w="855"/>
      </w:tblGrid>
      <w:tr w:rsidR="00543ED8" w:rsidRPr="00543ED8" w:rsidTr="00543ED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</w:t>
            </w:r>
            <w:r w:rsidRPr="00543ED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заявления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заявления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заявления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Фамилия, имя, отчество (при наличии), наименование должности, подпись лица, зарегистрировавшего заявление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почтовым отправлением, обеспечивающим возможность подтверждения факта ее вручения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принятом решении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3ED8" w:rsidRPr="00543ED8" w:rsidTr="00543ED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ED8" w:rsidRPr="00543ED8" w:rsidRDefault="00543ED8" w:rsidP="00543ED8">
            <w:pPr>
              <w:spacing w:after="0" w:line="264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4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43ED8" w:rsidRPr="00543ED8" w:rsidRDefault="00543ED8" w:rsidP="0054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43ED8" w:rsidRPr="00543ED8" w:rsidRDefault="00543ED8" w:rsidP="00543ED8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(Введено - Закон </w:t>
      </w:r>
      <w:r w:rsidRPr="00543ED8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Омской</w:t>
      </w:r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области </w:t>
      </w:r>
      <w:hyperlink r:id="rId46" w:tgtFrame="contents" w:tooltip="Закон  Омской области от 28.04.2020 г. № 2264-ОЗ" w:history="1">
        <w:r w:rsidRPr="00543ED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28.04.2020 г. № 2264-ОЗ</w:t>
        </w:r>
      </w:hyperlink>
      <w:r w:rsidRPr="00543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393CAD" w:rsidRDefault="00393CAD"/>
    <w:sectPr w:rsidR="00393CAD" w:rsidSect="0039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ED8"/>
    <w:rsid w:val="00393CAD"/>
    <w:rsid w:val="0054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4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543ED8"/>
  </w:style>
  <w:style w:type="paragraph" w:customStyle="1" w:styleId="consplusnormal">
    <w:name w:val="consplusnormal"/>
    <w:basedOn w:val="a"/>
    <w:rsid w:val="0054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3E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3ED8"/>
    <w:rPr>
      <w:color w:val="800080"/>
      <w:u w:val="single"/>
    </w:rPr>
  </w:style>
  <w:style w:type="character" w:customStyle="1" w:styleId="grame">
    <w:name w:val="grame"/>
    <w:basedOn w:val="a0"/>
    <w:rsid w:val="00543ED8"/>
  </w:style>
  <w:style w:type="character" w:customStyle="1" w:styleId="spelle">
    <w:name w:val="spelle"/>
    <w:basedOn w:val="a0"/>
    <w:rsid w:val="00543ED8"/>
  </w:style>
  <w:style w:type="paragraph" w:customStyle="1" w:styleId="consplusnormal0">
    <w:name w:val="consplusnormal0"/>
    <w:basedOn w:val="a"/>
    <w:rsid w:val="0054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4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73074487&amp;backlink=1&amp;&amp;nd=173083743" TargetMode="External"/><Relationship Id="rId13" Type="http://schemas.openxmlformats.org/officeDocument/2006/relationships/hyperlink" Target="http://pravo.gov.ru/proxy/ips/?docbody=&amp;prevDoc=173074487&amp;backlink=1&amp;&amp;nd=173112777" TargetMode="External"/><Relationship Id="rId18" Type="http://schemas.openxmlformats.org/officeDocument/2006/relationships/hyperlink" Target="http://pravo.gov.ru/proxy/ips/?docbody=&amp;prevDoc=173074487&amp;backlink=1&amp;&amp;nd=173087002" TargetMode="External"/><Relationship Id="rId26" Type="http://schemas.openxmlformats.org/officeDocument/2006/relationships/hyperlink" Target="http://pravo.gov.ru/proxy/ips/?docbody=&amp;prevDoc=173074487&amp;backlink=1&amp;&amp;nd=173112777" TargetMode="External"/><Relationship Id="rId39" Type="http://schemas.openxmlformats.org/officeDocument/2006/relationships/hyperlink" Target="http://pravo.gov.ru/proxy/ips/?docbody=&amp;prevDoc=173074487&amp;backlink=1&amp;&amp;nd=173036355&amp;rdk=1&amp;refoid=1730745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73074487&amp;backlink=1&amp;&amp;nd=173083743" TargetMode="External"/><Relationship Id="rId34" Type="http://schemas.openxmlformats.org/officeDocument/2006/relationships/hyperlink" Target="http://pravo.gov.ru/proxy/ips/?docbody=&amp;prevDoc=173074487&amp;backlink=1&amp;&amp;nd=173083743" TargetMode="External"/><Relationship Id="rId42" Type="http://schemas.openxmlformats.org/officeDocument/2006/relationships/hyperlink" Target="http://pravo.gov.ru/proxy/ips/?docbody=&amp;prevDoc=173074487&amp;backlink=1&amp;&amp;nd=17308306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73074487&amp;backlink=1&amp;&amp;nd=173083061" TargetMode="External"/><Relationship Id="rId12" Type="http://schemas.openxmlformats.org/officeDocument/2006/relationships/hyperlink" Target="http://pravo.gov.ru/proxy/ips/?docbody=&amp;prevDoc=173074487&amp;backlink=1&amp;&amp;nd=173101734" TargetMode="External"/><Relationship Id="rId17" Type="http://schemas.openxmlformats.org/officeDocument/2006/relationships/hyperlink" Target="http://pravo.gov.ru/proxy/ips/?docbody=&amp;prevDoc=173074487&amp;backlink=1&amp;&amp;nd=173083743" TargetMode="External"/><Relationship Id="rId25" Type="http://schemas.openxmlformats.org/officeDocument/2006/relationships/hyperlink" Target="http://pravo.gov.ru/proxy/ips/?docbody=&amp;prevDoc=173074487&amp;backlink=1&amp;&amp;nd=173091893" TargetMode="External"/><Relationship Id="rId33" Type="http://schemas.openxmlformats.org/officeDocument/2006/relationships/hyperlink" Target="http://pravo.gov.ru/proxy/ips/?docbody=&amp;prevDoc=173074487&amp;backlink=1&amp;&amp;nd=173083061" TargetMode="External"/><Relationship Id="rId38" Type="http://schemas.openxmlformats.org/officeDocument/2006/relationships/hyperlink" Target="http://pravo.gov.ru/proxy/ips/?docbody=&amp;prevDoc=173074487&amp;backlink=1&amp;&amp;nd=173021990&amp;rdk=1&amp;refoid=173074505" TargetMode="External"/><Relationship Id="rId46" Type="http://schemas.openxmlformats.org/officeDocument/2006/relationships/hyperlink" Target="http://pravo.gov.ru/proxy/ips/?docbody=&amp;prevDoc=173074487&amp;backlink=1&amp;&amp;nd=1730830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73074487&amp;backlink=1&amp;&amp;nd=173083743" TargetMode="External"/><Relationship Id="rId20" Type="http://schemas.openxmlformats.org/officeDocument/2006/relationships/hyperlink" Target="http://pravo.gov.ru/proxy/ips/?docbody=&amp;prevDoc=173074487&amp;backlink=1&amp;&amp;nd=173087002" TargetMode="External"/><Relationship Id="rId29" Type="http://schemas.openxmlformats.org/officeDocument/2006/relationships/hyperlink" Target="http://pravo.gov.ru/proxy/ips/?docbody=&amp;prevDoc=173074487&amp;backlink=1&amp;&amp;nd=173101734" TargetMode="External"/><Relationship Id="rId41" Type="http://schemas.openxmlformats.org/officeDocument/2006/relationships/hyperlink" Target="http://pravo.gov.ru/proxy/ips/?docbody=&amp;prevDoc=173074487&amp;backlink=1&amp;&amp;nd=17310173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73074487&amp;backlink=1&amp;&amp;nd=173082733" TargetMode="External"/><Relationship Id="rId11" Type="http://schemas.openxmlformats.org/officeDocument/2006/relationships/hyperlink" Target="http://pravo.gov.ru/proxy/ips/?docbody=&amp;prevDoc=173074487&amp;backlink=1&amp;&amp;nd=173098076" TargetMode="External"/><Relationship Id="rId24" Type="http://schemas.openxmlformats.org/officeDocument/2006/relationships/hyperlink" Target="http://pravo.gov.ru/proxy/ips/?docbody=&amp;prevDoc=173074487&amp;backlink=1&amp;&amp;nd=173047269" TargetMode="External"/><Relationship Id="rId32" Type="http://schemas.openxmlformats.org/officeDocument/2006/relationships/hyperlink" Target="http://pravo.gov.ru/proxy/ips/?docbody=&amp;prevDoc=173074487&amp;backlink=1&amp;&amp;nd=173101734" TargetMode="External"/><Relationship Id="rId37" Type="http://schemas.openxmlformats.org/officeDocument/2006/relationships/hyperlink" Target="http://pravo.gov.ru/proxy/ips/?docbody=&amp;prevDoc=173074487&amp;backlink=1&amp;&amp;nd=173020318&amp;rdk=1&amp;refoid=173074504" TargetMode="External"/><Relationship Id="rId40" Type="http://schemas.openxmlformats.org/officeDocument/2006/relationships/hyperlink" Target="http://pravo.gov.ru/proxy/ips/?docbody=&amp;prevDoc=173074487&amp;backlink=1&amp;&amp;nd=173041935&amp;rdk=1&amp;refoid=173074511" TargetMode="External"/><Relationship Id="rId45" Type="http://schemas.openxmlformats.org/officeDocument/2006/relationships/hyperlink" Target="http://pravo.gov.ru/proxy/ips/?docbody=&amp;prevDoc=173074487&amp;backlink=1&amp;&amp;nd=173101734" TargetMode="External"/><Relationship Id="rId5" Type="http://schemas.openxmlformats.org/officeDocument/2006/relationships/hyperlink" Target="http://pravo.gov.ru/proxy/ips/?docbody=&amp;prevDoc=173074487&amp;backlink=1&amp;&amp;nd=173079061" TargetMode="External"/><Relationship Id="rId15" Type="http://schemas.openxmlformats.org/officeDocument/2006/relationships/hyperlink" Target="http://pravo.gov.ru/proxy/ips/?docbody=&amp;prevDoc=173074487&amp;backlink=1&amp;&amp;nd=173083743" TargetMode="External"/><Relationship Id="rId23" Type="http://schemas.openxmlformats.org/officeDocument/2006/relationships/hyperlink" Target="http://pravo.gov.ru/proxy/ips/?docbody=&amp;prevDoc=173074487&amp;backlink=1&amp;&amp;nd=173082733" TargetMode="External"/><Relationship Id="rId28" Type="http://schemas.openxmlformats.org/officeDocument/2006/relationships/hyperlink" Target="http://pravo.gov.ru/proxy/ips/?docbody=&amp;prevDoc=173074487&amp;backlink=1&amp;&amp;nd=173083743" TargetMode="External"/><Relationship Id="rId36" Type="http://schemas.openxmlformats.org/officeDocument/2006/relationships/hyperlink" Target="http://pravo.gov.ru/proxy/ips/?docbody=&amp;prevDoc=173074487&amp;backlink=1&amp;&amp;nd=173012817&amp;rdk=50&amp;refoid=173074503" TargetMode="External"/><Relationship Id="rId10" Type="http://schemas.openxmlformats.org/officeDocument/2006/relationships/hyperlink" Target="http://pravo.gov.ru/proxy/ips/?docbody=&amp;prevDoc=173074487&amp;backlink=1&amp;&amp;nd=173091893" TargetMode="External"/><Relationship Id="rId19" Type="http://schemas.openxmlformats.org/officeDocument/2006/relationships/hyperlink" Target="http://pravo.gov.ru/proxy/ips/?docbody=&amp;prevDoc=173074487&amp;backlink=1&amp;&amp;nd=173087002" TargetMode="External"/><Relationship Id="rId31" Type="http://schemas.openxmlformats.org/officeDocument/2006/relationships/hyperlink" Target="http://pravo.gov.ru/proxy/ips/?docbody=&amp;prevDoc=173074487&amp;backlink=1&amp;&amp;nd=173101734" TargetMode="External"/><Relationship Id="rId44" Type="http://schemas.openxmlformats.org/officeDocument/2006/relationships/hyperlink" Target="http://pravo.gov.ru/proxy/ips/?docbody=&amp;prevDoc=173074487&amp;backlink=1&amp;&amp;nd=173083061" TargetMode="External"/><Relationship Id="rId4" Type="http://schemas.openxmlformats.org/officeDocument/2006/relationships/hyperlink" Target="http://pravo.gov.ru/proxy/ips/?docbody=&amp;prevDoc=173074487&amp;backlink=1&amp;&amp;nd=173047269" TargetMode="External"/><Relationship Id="rId9" Type="http://schemas.openxmlformats.org/officeDocument/2006/relationships/hyperlink" Target="http://pravo.gov.ru/proxy/ips/?docbody=&amp;prevDoc=173074487&amp;backlink=1&amp;&amp;nd=173087002" TargetMode="External"/><Relationship Id="rId14" Type="http://schemas.openxmlformats.org/officeDocument/2006/relationships/hyperlink" Target="http://pravo.gov.ru/proxy/ips/?docbody=&amp;prevDoc=173074487&amp;backlink=1&amp;&amp;nd=173083743" TargetMode="External"/><Relationship Id="rId22" Type="http://schemas.openxmlformats.org/officeDocument/2006/relationships/hyperlink" Target="http://pravo.gov.ru/proxy/ips/?docbody=&amp;prevDoc=173074487&amp;backlink=1&amp;&amp;nd=173098076" TargetMode="External"/><Relationship Id="rId27" Type="http://schemas.openxmlformats.org/officeDocument/2006/relationships/hyperlink" Target="http://pravo.gov.ru/proxy/ips/?docbody=&amp;prevDoc=173074487&amp;backlink=1&amp;&amp;nd=173098076" TargetMode="External"/><Relationship Id="rId30" Type="http://schemas.openxmlformats.org/officeDocument/2006/relationships/hyperlink" Target="http://pravo.gov.ru/proxy/ips/?docbody=&amp;prevDoc=173074487&amp;backlink=1&amp;&amp;nd=173101734" TargetMode="External"/><Relationship Id="rId35" Type="http://schemas.openxmlformats.org/officeDocument/2006/relationships/hyperlink" Target="http://pravo.gov.ru/proxy/ips/?docbody=&amp;prevDoc=173074487&amp;backlink=1&amp;&amp;nd=173015964&amp;rdk=5&amp;refoid=173074502" TargetMode="External"/><Relationship Id="rId43" Type="http://schemas.openxmlformats.org/officeDocument/2006/relationships/hyperlink" Target="http://pravo.gov.ru/proxy/ips/?docbody=&amp;prevDoc=173074487&amp;backlink=1&amp;&amp;nd=17310173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14000</Words>
  <Characters>79803</Characters>
  <Application>Microsoft Office Word</Application>
  <DocSecurity>0</DocSecurity>
  <Lines>665</Lines>
  <Paragraphs>187</Paragraphs>
  <ScaleCrop>false</ScaleCrop>
  <Company>administration</Company>
  <LinksUpToDate>false</LinksUpToDate>
  <CharactersWithSpaces>93616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2025-04-01T09:38:00Z</dcterms:created>
  <dcterms:modified xsi:type="dcterms:W3CDTF">2025-04-01T09:38:00Z</dcterms:modified>
</cp:coreProperties>
</file>